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E4" w:rsidRPr="00CB5853" w:rsidRDefault="00F647E4" w:rsidP="00CB585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  <w:t>Общая информация о технологическом присоединении</w:t>
      </w:r>
    </w:p>
    <w:p w:rsidR="00F647E4" w:rsidRPr="00CB5853" w:rsidRDefault="00F647E4" w:rsidP="00EE19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bdr w:val="none" w:sz="0" w:space="0" w:color="auto" w:frame="1"/>
          <w:lang w:eastAsia="ru-RU"/>
        </w:rPr>
        <w:t>Технологическое присоединение</w:t>
      </w: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 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сетевого хозяйства.</w:t>
      </w:r>
    </w:p>
    <w:p w:rsidR="00F647E4" w:rsidRPr="00CB5853" w:rsidRDefault="00F647E4" w:rsidP="00EE19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мероприятий.</w:t>
      </w:r>
    </w:p>
    <w:p w:rsidR="00F647E4" w:rsidRPr="00CB5853" w:rsidRDefault="00F647E4" w:rsidP="00EE191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Процедура технологического присоединения предусматривает следующий порядок: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Заключение договора об осуществлении технологического присоединения.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Выполнение мероприятий, предусмотренных договором об осуществлении технологического присоединения.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- Получение разрешения на допуск к эксплуатации объектов заявителя (в соответствии с п. 7 Правил </w:t>
      </w:r>
      <w:proofErr w:type="gramStart"/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ТП )</w:t>
      </w:r>
      <w:proofErr w:type="gramEnd"/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.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F647E4" w:rsidRPr="00CB5853" w:rsidRDefault="00F647E4" w:rsidP="000532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F647E4" w:rsidRPr="00CB5853" w:rsidRDefault="00F647E4" w:rsidP="00F647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- Получение Акт</w:t>
      </w:r>
      <w:r w:rsidR="009824A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а</w:t>
      </w: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</w:t>
      </w:r>
      <w:r w:rsidR="009824A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об осуществлении </w:t>
      </w: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технологического присоединения</w:t>
      </w:r>
      <w:r w:rsidR="009824A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,</w:t>
      </w: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а также акт</w:t>
      </w:r>
      <w:r w:rsidR="009824AC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а</w:t>
      </w: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согласования технологической и (или) аварийной брони (в соответствии с п. 7 Правил ТП)</w:t>
      </w:r>
    </w:p>
    <w:p w:rsidR="006F47FC" w:rsidRPr="00CB5853" w:rsidRDefault="006F47FC" w:rsidP="00F647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</w:p>
    <w:p w:rsidR="00911FE6" w:rsidRPr="00CB5853" w:rsidRDefault="00911FE6" w:rsidP="00CB585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  <w:t>Мероприятия по технологическому присоединению включают в себя: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9"/>
      <w:bookmarkEnd w:id="0"/>
      <w:r w:rsidRPr="00CB5853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 xml:space="preserve">д) проверку выполнения заявителем и сетевой организацией технических условий в соответствии с </w:t>
      </w:r>
      <w:hyperlink w:anchor="P1539" w:history="1">
        <w:r w:rsidRPr="00CB5853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CB585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B5853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>е) С</w:t>
      </w:r>
      <w:r w:rsidRPr="00CB5853">
        <w:rPr>
          <w:rFonts w:ascii="Times New Roman" w:hAnsi="Times New Roman" w:cs="Times New Roman"/>
          <w:sz w:val="24"/>
          <w:szCs w:val="24"/>
        </w:rPr>
        <w:t>оставл</w:t>
      </w:r>
      <w:r w:rsidRPr="00CB5853">
        <w:rPr>
          <w:rFonts w:ascii="Times New Roman" w:hAnsi="Times New Roman" w:cs="Times New Roman"/>
          <w:sz w:val="24"/>
          <w:szCs w:val="24"/>
        </w:rPr>
        <w:t>ение</w:t>
      </w:r>
      <w:r w:rsidRPr="00CB5853">
        <w:rPr>
          <w:rFonts w:ascii="Times New Roman" w:hAnsi="Times New Roman" w:cs="Times New Roman"/>
          <w:sz w:val="24"/>
          <w:szCs w:val="24"/>
        </w:rPr>
        <w:t xml:space="preserve"> акт</w:t>
      </w:r>
      <w:r w:rsidRPr="00CB5853">
        <w:rPr>
          <w:rFonts w:ascii="Times New Roman" w:hAnsi="Times New Roman" w:cs="Times New Roman"/>
          <w:sz w:val="24"/>
          <w:szCs w:val="24"/>
        </w:rPr>
        <w:t>а</w:t>
      </w:r>
      <w:r w:rsidRPr="00CB5853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</w:t>
      </w:r>
    </w:p>
    <w:p w:rsidR="00911FE6" w:rsidRPr="00CB5853" w:rsidRDefault="00CB5853" w:rsidP="00CB5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3C3E40"/>
          <w:sz w:val="24"/>
          <w:szCs w:val="24"/>
        </w:rPr>
      </w:pPr>
      <w:r w:rsidRPr="00CB5853">
        <w:rPr>
          <w:rFonts w:ascii="Times New Roman" w:hAnsi="Times New Roman" w:cs="Times New Roman"/>
          <w:sz w:val="24"/>
          <w:szCs w:val="24"/>
        </w:rPr>
        <w:t>По окончании осуществления мероприятий по технологическому присоединению стороны составляют акт согласования технолог</w:t>
      </w:r>
      <w:r w:rsidRPr="00CB5853"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:rsidR="00390DE5" w:rsidRPr="00CB5853" w:rsidRDefault="00390DE5" w:rsidP="009E08A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</w:p>
    <w:p w:rsidR="00390DE5" w:rsidRPr="009824AC" w:rsidRDefault="00390DE5" w:rsidP="009824AC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</w:pPr>
      <w:r w:rsidRPr="009824AC">
        <w:rPr>
          <w:rFonts w:ascii="Times New Roman" w:eastAsia="Times New Roman" w:hAnsi="Times New Roman" w:cs="Times New Roman"/>
          <w:b/>
          <w:color w:val="3C3E40"/>
          <w:kern w:val="36"/>
          <w:sz w:val="28"/>
          <w:szCs w:val="24"/>
          <w:lang w:eastAsia="ru-RU"/>
        </w:rPr>
        <w:t>Нормативные документы</w:t>
      </w:r>
    </w:p>
    <w:p w:rsidR="00390DE5" w:rsidRPr="00CB5853" w:rsidRDefault="009824AC" w:rsidP="00390DE5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hyperlink r:id="rId5" w:tgtFrame="_blank" w:history="1">
        <w:r w:rsidR="00390DE5" w:rsidRPr="00CB5853">
          <w:rPr>
            <w:rFonts w:ascii="Times New Roman" w:eastAsia="Times New Roman" w:hAnsi="Times New Roman" w:cs="Times New Roman"/>
            <w:color w:val="3C3E40"/>
            <w:sz w:val="24"/>
            <w:szCs w:val="24"/>
            <w:lang w:eastAsia="ru-RU"/>
          </w:rPr>
          <w:t>Постановление Правительства Российской Федерации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»</w:t>
        </w:r>
      </w:hyperlink>
    </w:p>
    <w:p w:rsidR="00390DE5" w:rsidRPr="00CB5853" w:rsidRDefault="00390DE5" w:rsidP="00390DE5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 xml:space="preserve"> </w:t>
      </w:r>
      <w:hyperlink r:id="rId6" w:tgtFrame="_blank" w:history="1">
        <w:r w:rsidRPr="00CB5853">
          <w:rPr>
            <w:rFonts w:ascii="Times New Roman" w:eastAsia="Times New Roman" w:hAnsi="Times New Roman" w:cs="Times New Roman"/>
            <w:color w:val="3C3E40"/>
            <w:sz w:val="24"/>
            <w:szCs w:val="24"/>
            <w:lang w:eastAsia="ru-RU"/>
          </w:rPr>
          <w:t>Постановление Правительства РФ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</w:t>
        </w:r>
      </w:hyperlink>
      <w:r w:rsidR="000E2E9B" w:rsidRPr="00CB585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»</w:t>
      </w:r>
    </w:p>
    <w:p w:rsidR="001A61DF" w:rsidRPr="009824AC" w:rsidRDefault="009824AC" w:rsidP="009824AC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hyperlink r:id="rId7" w:tgtFrame="_blank" w:history="1">
        <w:r w:rsidR="00390DE5" w:rsidRPr="00CB5853">
          <w:rPr>
            <w:rFonts w:ascii="Times New Roman" w:eastAsia="Times New Roman" w:hAnsi="Times New Roman" w:cs="Times New Roman"/>
            <w:color w:val="3C3E40"/>
            <w:sz w:val="24"/>
            <w:szCs w:val="24"/>
            <w:lang w:eastAsia="ru-RU"/>
          </w:rPr>
          <w:t>Приказ ФСТ России от 11.09.2011 №209-э/1 «Об утверждении методических указаний по определению размера платы за технологическое присоединение к электрическим сетям»</w:t>
        </w:r>
      </w:hyperlink>
      <w:bookmarkStart w:id="1" w:name="_GoBack"/>
      <w:bookmarkEnd w:id="1"/>
    </w:p>
    <w:sectPr w:rsidR="001A61DF" w:rsidRPr="009824AC" w:rsidSect="00F647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1FCB"/>
    <w:multiLevelType w:val="multilevel"/>
    <w:tmpl w:val="AE8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5"/>
    <w:rsid w:val="0005321F"/>
    <w:rsid w:val="000E2E9B"/>
    <w:rsid w:val="001A61DF"/>
    <w:rsid w:val="002710FF"/>
    <w:rsid w:val="002D6881"/>
    <w:rsid w:val="00390DE5"/>
    <w:rsid w:val="005F60E0"/>
    <w:rsid w:val="006F47FC"/>
    <w:rsid w:val="00780B0D"/>
    <w:rsid w:val="00911FE6"/>
    <w:rsid w:val="009613B0"/>
    <w:rsid w:val="009824AC"/>
    <w:rsid w:val="009B05F5"/>
    <w:rsid w:val="009E08A5"/>
    <w:rsid w:val="00CB5853"/>
    <w:rsid w:val="00DC4586"/>
    <w:rsid w:val="00EE1914"/>
    <w:rsid w:val="00F309C6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89C3-A737-4F72-B93A-B67A0B87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DE5"/>
  </w:style>
  <w:style w:type="paragraph" w:styleId="a5">
    <w:name w:val="List Paragraph"/>
    <w:basedOn w:val="a"/>
    <w:uiPriority w:val="34"/>
    <w:qFormat/>
    <w:rsid w:val="00390DE5"/>
    <w:pPr>
      <w:ind w:left="720"/>
      <w:contextualSpacing/>
    </w:pPr>
  </w:style>
  <w:style w:type="paragraph" w:customStyle="1" w:styleId="ConsPlusNormal">
    <w:name w:val="ConsPlusNormal"/>
    <w:rsid w:val="00C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ommon/upload/docs/P_11-09-2012-209e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/common/upload/docs/pp_543.pdf" TargetMode="External"/><Relationship Id="rId5" Type="http://schemas.openxmlformats.org/officeDocument/2006/relationships/hyperlink" Target="http://www.mrsk-1.ru/common/upload/docs/pp_861_030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Алексей</dc:creator>
  <cp:keywords/>
  <dc:description/>
  <cp:lastModifiedBy>Скворцов Сергей</cp:lastModifiedBy>
  <cp:revision>21</cp:revision>
  <dcterms:created xsi:type="dcterms:W3CDTF">2015-03-13T14:47:00Z</dcterms:created>
  <dcterms:modified xsi:type="dcterms:W3CDTF">2018-03-30T13:06:00Z</dcterms:modified>
</cp:coreProperties>
</file>